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0C" w:rsidRDefault="0009430C" w:rsidP="000943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90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09430C" w:rsidRPr="001A0680" w:rsidRDefault="0009430C" w:rsidP="001A0680">
      <w:pPr>
        <w:pStyle w:val="a8"/>
        <w:rPr>
          <w:b w:val="0"/>
          <w:color w:val="auto"/>
          <w:sz w:val="28"/>
          <w:szCs w:val="28"/>
        </w:rPr>
      </w:pPr>
      <w:r w:rsidRPr="001A0680">
        <w:rPr>
          <w:b w:val="0"/>
          <w:color w:val="auto"/>
          <w:sz w:val="28"/>
          <w:szCs w:val="28"/>
        </w:rPr>
        <w:t>СТАТУС ДОКУМЕТА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</w:t>
      </w:r>
      <w:r w:rsidR="001A0680">
        <w:rPr>
          <w:rFonts w:ascii="Times New Roman" w:hAnsi="Times New Roman" w:cs="Times New Roman"/>
          <w:sz w:val="28"/>
          <w:szCs w:val="28"/>
        </w:rPr>
        <w:t xml:space="preserve"> </w:t>
      </w:r>
      <w:r w:rsidRPr="001A0680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разработана применительно к учебной «Программе профессиональной подготовки учащихся 10-11 классов по профессии «портной» (утверждена  Приказом Министерства образования и науки Российской Федерации от 11 мая 2010 г. N 479).  </w:t>
      </w:r>
    </w:p>
    <w:p w:rsidR="0009430C" w:rsidRPr="001A0680" w:rsidRDefault="001A0680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430C" w:rsidRPr="001A0680">
        <w:rPr>
          <w:rFonts w:ascii="Times New Roman" w:hAnsi="Times New Roman" w:cs="Times New Roman"/>
          <w:sz w:val="28"/>
          <w:szCs w:val="28"/>
        </w:rPr>
        <w:t>Рабочая программа разработана с целью адаптации авторской программы к условиям общеобразовательного учреждения с ориентацией на материально – техническое оснащение кабинета технологии и на расхождение в учебных часах по авторской программе и базисному учебному плану.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</w:t>
      </w:r>
      <w:r w:rsidR="001A0680">
        <w:rPr>
          <w:rFonts w:ascii="Times New Roman" w:hAnsi="Times New Roman" w:cs="Times New Roman"/>
          <w:sz w:val="28"/>
          <w:szCs w:val="28"/>
        </w:rPr>
        <w:t xml:space="preserve"> </w:t>
      </w:r>
      <w:r w:rsidRPr="001A0680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Рабочая программа включает разделы: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 пояснительную записку;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 основное содержание с перечнем разделов и тем;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 примерное тематическое планирование (последовательность изучения разделов и тем) с распределением учебных часов;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 рекомендации по оснащению учебного процесса.</w:t>
      </w:r>
    </w:p>
    <w:p w:rsidR="0009430C" w:rsidRPr="001A0680" w:rsidRDefault="0009430C" w:rsidP="001A0680">
      <w:pPr>
        <w:pStyle w:val="a8"/>
        <w:rPr>
          <w:b w:val="0"/>
          <w:color w:val="auto"/>
          <w:sz w:val="28"/>
          <w:szCs w:val="28"/>
        </w:rPr>
      </w:pPr>
      <w:r w:rsidRPr="001A0680">
        <w:rPr>
          <w:b w:val="0"/>
          <w:color w:val="auto"/>
          <w:sz w:val="28"/>
          <w:szCs w:val="28"/>
        </w:rPr>
        <w:t>ОБЩАЯ ХАРАКТЕРИСТИКА УЧЕБНОГО ПРЕДМЕТА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 Главной целью современного школьного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цели обучения по курсу начальной профессиональной подготовки по профессии «портной»:</w:t>
      </w:r>
    </w:p>
    <w:p w:rsidR="0009430C" w:rsidRPr="001A0680" w:rsidRDefault="0009430C" w:rsidP="001A06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освоение знаний об отраслевом делении современного производства, ведущих отраслях производства в регионе; о распространенных видах работ на региональном рынке труда, о планировании профессиональной карьеры и путях приобретения профессии;</w:t>
      </w:r>
    </w:p>
    <w:p w:rsidR="0009430C" w:rsidRPr="001A0680" w:rsidRDefault="0009430C" w:rsidP="001A06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овладение умениями применять методы индивидуальной, коллективной и творческой деятельности при разработке и создании продуктов труда; </w:t>
      </w:r>
      <w:r w:rsidRPr="001A0680">
        <w:rPr>
          <w:rFonts w:ascii="Times New Roman" w:hAnsi="Times New Roman" w:cs="Times New Roman"/>
          <w:sz w:val="28"/>
          <w:szCs w:val="28"/>
        </w:rPr>
        <w:lastRenderedPageBreak/>
        <w:t>соотносить свои намерения и качества личности с требованиями, предъявляемыми к специалисту соответствующей профессии;</w:t>
      </w:r>
    </w:p>
    <w:p w:rsidR="0009430C" w:rsidRPr="001A0680" w:rsidRDefault="0009430C" w:rsidP="001A06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развитие способности к самостоятельному поиску и решению практических задач в сфере технологической деятельности; профессионально значимых качеств для будущей трудовой деятельности; навыков активного поведения на рынке труда и образовательных услуг;</w:t>
      </w:r>
    </w:p>
    <w:p w:rsidR="0009430C" w:rsidRPr="001A0680" w:rsidRDefault="0009430C" w:rsidP="001A06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воспитание  ответственного  отношения,   инициативности  и  творческого  подхода к трудовой деятельности; культуры поведения на рынке труда и образовательных услуг;</w:t>
      </w:r>
    </w:p>
    <w:p w:rsidR="0009430C" w:rsidRPr="001A0680" w:rsidRDefault="0009430C" w:rsidP="001A06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подготовка к продолжению обучения в системе непрерывного профессионального образования.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компетентностный, личностно ориентированный, деятельностный подходы, которые определяют задачи обучения:</w:t>
      </w:r>
    </w:p>
    <w:p w:rsidR="0009430C" w:rsidRPr="001A0680" w:rsidRDefault="0009430C" w:rsidP="001A068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приобретение знаний о технике и технологиях в современном обществе, о тенденциях их развития, о рациональных приемах ручной и машинной обработки конструкционных материалов, о дизайне и его роли в создании товаров и услуг, о защите прав потребителей;</w:t>
      </w:r>
    </w:p>
    <w:p w:rsidR="0009430C" w:rsidRPr="001A0680" w:rsidRDefault="0009430C" w:rsidP="001A068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овладение способами деятельностей в организации трудового процесса, подготовке</w:t>
      </w:r>
      <w:r w:rsidR="001A0680">
        <w:rPr>
          <w:rFonts w:ascii="Times New Roman" w:hAnsi="Times New Roman" w:cs="Times New Roman"/>
          <w:sz w:val="28"/>
          <w:szCs w:val="28"/>
        </w:rPr>
        <w:t xml:space="preserve"> </w:t>
      </w:r>
      <w:r w:rsidRPr="001A0680">
        <w:rPr>
          <w:rFonts w:ascii="Times New Roman" w:hAnsi="Times New Roman" w:cs="Times New Roman"/>
          <w:sz w:val="28"/>
          <w:szCs w:val="28"/>
        </w:rPr>
        <w:t>и оснащении рабочего места, обеспечении безопасности труда, в способах изготовления одежды и организации массового производства, в составлении технологических схем и технологических карт изготовления швейных изделий, в формировании профессиональных планов и в выборе профессии;</w:t>
      </w:r>
    </w:p>
    <w:p w:rsidR="0009430C" w:rsidRPr="001A0680" w:rsidRDefault="0009430C" w:rsidP="001A068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освоение учебно-исследовательских, информационно-коммуникативной, социально-трудовой, эмоционально-ценностной компетенций.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Компетентностный подход определяет следующие особенности предъявления содержания образования: оно представлено в виде тематических блоков, обеспечивающих формирование компетенций. Здесь представлены дидактические единицы, обеспечивающие совершенствование навыков профессиональной подготовки по профессии  «портной». В блоках «Машиноведение», «Материаловедение», «Конструирование и моделирование» -дидактические единицы, которые содержат сведения по теории разработки и создания швейных изделий. Это содержание обучения является базой для развития социально-трудовой компетенции учащихся.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 Таким образом, рабочая программа обеспечивает взаимосвязанное развитие и совершенствование ключевых, общепредметных и предметных компетенций.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Принципы отбора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Профессиональная подготовка по профессии «портной» включает подготовку учащихся к осознанному выбору путей продолжения образования и будущей профессиональной деятельности вне школы.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 Формирование целостных представлений о профессии портного будет осуществляться в ходе творческой деятельности учащихся на основе личностного осмысления опыта известных конструкторов, модельеров и изобретателей швейной индустрии. Особое внимание уделяется познавательной активности учащихся, их мотивированности к самостоятельной учебной работе. Это предполагает более широкое использование нетрадиционных форм уроков, в том числе методики: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-</w:t>
      </w:r>
      <w:r w:rsidRPr="001A0680">
        <w:rPr>
          <w:rFonts w:ascii="Times New Roman" w:hAnsi="Times New Roman" w:cs="Times New Roman"/>
          <w:sz w:val="28"/>
          <w:szCs w:val="28"/>
        </w:rPr>
        <w:tab/>
        <w:t>профориентационных игр («Угадай профессию», «Человек-профессия»);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-</w:t>
      </w:r>
      <w:r w:rsidRPr="001A0680">
        <w:rPr>
          <w:rFonts w:ascii="Times New Roman" w:hAnsi="Times New Roman" w:cs="Times New Roman"/>
          <w:sz w:val="28"/>
          <w:szCs w:val="28"/>
        </w:rPr>
        <w:tab/>
        <w:t>межпредметных интегрированных уроков;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-</w:t>
      </w:r>
      <w:r w:rsidRPr="001A0680">
        <w:rPr>
          <w:rFonts w:ascii="Times New Roman" w:hAnsi="Times New Roman" w:cs="Times New Roman"/>
          <w:sz w:val="28"/>
          <w:szCs w:val="28"/>
        </w:rPr>
        <w:tab/>
        <w:t>проектной деятельности по ключевым темам курса.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Проектная деятельность учащихся - это совместная учебно-познавательная, творчески или игровая деятельность, имеющая общую цель, согласованные методы, способы деятельности, направленная на достижение общего результата. Непременным условием проектной деятельности является наличие заранее выработанных представлений о конечном продукте деятельности, соблюдение последовательности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проекта), комплексная реализация проекта, включая его осмысление и рефлексию результатов деятельности. </w:t>
      </w:r>
    </w:p>
    <w:p w:rsidR="0009430C" w:rsidRPr="001A0680" w:rsidRDefault="0009430C" w:rsidP="001A0680">
      <w:pPr>
        <w:pStyle w:val="a8"/>
        <w:rPr>
          <w:b w:val="0"/>
          <w:color w:val="auto"/>
          <w:sz w:val="28"/>
          <w:szCs w:val="28"/>
        </w:rPr>
      </w:pPr>
      <w:r w:rsidRPr="001A0680">
        <w:rPr>
          <w:b w:val="0"/>
          <w:color w:val="auto"/>
          <w:sz w:val="28"/>
          <w:szCs w:val="28"/>
        </w:rPr>
        <w:t xml:space="preserve">МЕСТО ПРЕДМЕТА В УЧЕБНОМ ПЛАНЕ    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В базисном учебном плане образовательная область «Технология» не входит в число обязательных учебных предметов на базовом уровне федерального компонента. Она входит в учебные предметы по выбору на базовом и профильном уровне, где на ее изучение в X и XI классах отводится 70 часов. Учитывая значение технологического образования для профессиональной ориентации учащихся, успешной социализации в обществе, для обеспечения непрерывности технологической подготовки в системе общего и профессионального образования рекомендовано дополнительно выделить из регионального компонента и компонента образовательного учреждения дополнительно 1 час в неделю в X и XI классах. При этом национально-региональные особенности содержания могут быть представлены в программе соответствующими технологиями, видами и объектами труда. Учебная «Программа профессиональной подготовки учащихся 10-11 классов по профессии «портной» предполагает профессиональное обучение в объеме по 120 часов в 10 и 11 классах.  Разделы учебной программы не могут быть изучены в полном объеме, поэтому, в рабочей программе, учебное время на изучение данных разделов будет перераспределено в соответствии с базисным планом образовательного учреждения.</w:t>
      </w:r>
    </w:p>
    <w:p w:rsidR="0009430C" w:rsidRPr="001A0680" w:rsidRDefault="0009430C" w:rsidP="001A068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план</w:t>
      </w:r>
    </w:p>
    <w:p w:rsidR="0009430C" w:rsidRPr="001A0680" w:rsidRDefault="0009430C" w:rsidP="001A068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(соответствие учебной и рабочей программ в учебных часах)</w:t>
      </w:r>
    </w:p>
    <w:p w:rsidR="0009430C" w:rsidRPr="001A0680" w:rsidRDefault="0009430C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8990" w:type="dxa"/>
        <w:jc w:val="center"/>
        <w:tblInd w:w="-2551" w:type="dxa"/>
        <w:tblLayout w:type="fixed"/>
        <w:tblLook w:val="01E0" w:firstRow="1" w:lastRow="1" w:firstColumn="1" w:lastColumn="1" w:noHBand="0" w:noVBand="0"/>
      </w:tblPr>
      <w:tblGrid>
        <w:gridCol w:w="7147"/>
        <w:gridCol w:w="992"/>
        <w:gridCol w:w="851"/>
      </w:tblGrid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темы</w:t>
            </w:r>
          </w:p>
        </w:tc>
        <w:tc>
          <w:tcPr>
            <w:tcW w:w="1843" w:type="dxa"/>
            <w:gridSpan w:val="2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11 класс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Учеб.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Раб.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1.Вводное занятие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2.Материаловедение. Строение и свойства тканей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2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3. Конструирование. Принципы конструирования деталей изделий и различных силуэтных форм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4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4.Машиноведение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3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5. Технология обработки тканей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4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6. Рукоделие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-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7. Самореализующаяся личность в технологической сфере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2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8. Технология профессионального самоопределения и карьеры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3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9. Реализация творческих проектов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09430C" w:rsidRPr="001A0680" w:rsidRDefault="00227D52" w:rsidP="001A068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9430C" w:rsidRPr="001A0680" w:rsidTr="0009430C">
        <w:trPr>
          <w:jc w:val="center"/>
        </w:trPr>
        <w:tc>
          <w:tcPr>
            <w:tcW w:w="7147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09430C" w:rsidRPr="001A0680" w:rsidRDefault="0009430C" w:rsidP="001A0680">
            <w:pPr>
              <w:pStyle w:val="a3"/>
              <w:jc w:val="both"/>
              <w:rPr>
                <w:sz w:val="28"/>
                <w:szCs w:val="28"/>
              </w:rPr>
            </w:pPr>
            <w:r w:rsidRPr="001A0680">
              <w:rPr>
                <w:sz w:val="28"/>
                <w:szCs w:val="28"/>
              </w:rPr>
              <w:t>34</w:t>
            </w:r>
          </w:p>
        </w:tc>
      </w:tr>
    </w:tbl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Рабочая  программа предусматривает формирование у учащихся общеучебных умений и навыков, универсальных способов деятельности и ключевых компетенции. При этом приоритетными видами общеучебной деятельности для всех направлений образовательной области «Технология» на этапе среднего полного общего образования являются:</w:t>
      </w:r>
    </w:p>
    <w:p w:rsidR="0009430C" w:rsidRPr="001A0680" w:rsidRDefault="0009430C" w:rsidP="00227D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них;</w:t>
      </w:r>
    </w:p>
    <w:p w:rsidR="0009430C" w:rsidRPr="001A0680" w:rsidRDefault="0009430C" w:rsidP="00227D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деятельности;</w:t>
      </w:r>
    </w:p>
    <w:p w:rsidR="0009430C" w:rsidRPr="001A0680" w:rsidRDefault="0009430C" w:rsidP="00227D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деятельности;</w:t>
      </w:r>
    </w:p>
    <w:p w:rsidR="0009430C" w:rsidRPr="001A0680" w:rsidRDefault="0009430C" w:rsidP="00227D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задачей;</w:t>
      </w:r>
    </w:p>
    <w:p w:rsidR="0009430C" w:rsidRPr="001A0680" w:rsidRDefault="0009430C" w:rsidP="00227D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информации, включая Интернет-ресурсы и другие базы данных;</w:t>
      </w:r>
    </w:p>
    <w:p w:rsidR="0009430C" w:rsidRPr="001A0680" w:rsidRDefault="0009430C" w:rsidP="00227D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</w:t>
      </w:r>
    </w:p>
    <w:p w:rsidR="0009430C" w:rsidRPr="001A0680" w:rsidRDefault="0009430C" w:rsidP="00227D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оценивание своей деятельности с точки зрения нравственных, правовых норм, эстетических ценностей.</w:t>
      </w:r>
    </w:p>
    <w:p w:rsidR="0009430C" w:rsidRPr="00227D52" w:rsidRDefault="0009430C" w:rsidP="00227D52">
      <w:pPr>
        <w:pStyle w:val="a8"/>
        <w:rPr>
          <w:b w:val="0"/>
          <w:color w:val="auto"/>
          <w:sz w:val="28"/>
          <w:szCs w:val="28"/>
        </w:rPr>
      </w:pPr>
      <w:r w:rsidRPr="00227D52">
        <w:rPr>
          <w:b w:val="0"/>
          <w:color w:val="auto"/>
          <w:sz w:val="28"/>
          <w:szCs w:val="28"/>
        </w:rPr>
        <w:t>ОБЕСПЕЧЕНИЕ УЧЕБНОГО ПРОЦЕССА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Рабочая программа предусматривает разные варианты дидактико-технологического обеспечения учебного процесса. В частности дидактико-технологическое оснащение включает инструкционно-технологические карты, лекала, карточки заданий, принтерные распечатки тестов (на определение выбора профессии, диагностика предметной направленности), индивидуальные пакеты задач (на развитие творческого мышления).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компьютера: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</w:t>
      </w:r>
      <w:r w:rsidRPr="001A0680">
        <w:rPr>
          <w:rFonts w:ascii="Times New Roman" w:hAnsi="Times New Roman" w:cs="Times New Roman"/>
          <w:sz w:val="28"/>
          <w:szCs w:val="28"/>
        </w:rPr>
        <w:tab/>
        <w:t>библиотека оцифрованных изображений (фотографии, иллюстрации, творческие проекты, работы учащихся);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</w:t>
      </w:r>
      <w:r w:rsidRPr="001A0680">
        <w:rPr>
          <w:rFonts w:ascii="Times New Roman" w:hAnsi="Times New Roman" w:cs="Times New Roman"/>
          <w:sz w:val="28"/>
          <w:szCs w:val="28"/>
        </w:rPr>
        <w:tab/>
        <w:t>слайд-лекции по отдельным темам курса;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</w:t>
      </w:r>
      <w:r w:rsidRPr="001A0680">
        <w:rPr>
          <w:rFonts w:ascii="Times New Roman" w:hAnsi="Times New Roman" w:cs="Times New Roman"/>
          <w:sz w:val="28"/>
          <w:szCs w:val="28"/>
        </w:rPr>
        <w:tab/>
        <w:t>редакторы текста, презентаций, графические редакторы (моделирование формы и узора, орнамента).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Рабочая программа ориентирована на учебно-методический комплект (УМК) под редакцией В.Д.Симоненко.  </w:t>
      </w:r>
    </w:p>
    <w:tbl>
      <w:tblPr>
        <w:tblW w:w="922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5340"/>
        <w:gridCol w:w="1185"/>
        <w:gridCol w:w="1709"/>
      </w:tblGrid>
      <w:tr w:rsidR="0009430C" w:rsidRPr="001A0680" w:rsidTr="00E20251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Авторы, название учебника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09430C" w:rsidRPr="001A0680" w:rsidTr="00E20251">
        <w:tc>
          <w:tcPr>
            <w:tcW w:w="92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227D52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 xml:space="preserve">Среднее </w:t>
            </w:r>
            <w:r w:rsidR="0009430C"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 xml:space="preserve"> общее образование</w:t>
            </w:r>
          </w:p>
        </w:tc>
      </w:tr>
      <w:tr w:rsidR="0009430C" w:rsidRPr="001A0680" w:rsidTr="00E20251">
        <w:tc>
          <w:tcPr>
            <w:tcW w:w="92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Технология</w:t>
            </w:r>
          </w:p>
        </w:tc>
      </w:tr>
      <w:tr w:rsidR="0009430C" w:rsidRPr="001A0680" w:rsidTr="00E20251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 xml:space="preserve">  Учебник «Технология» базовый уровень 10-11 класс для учащихся общеобразовательной школы под  редакцией В.Д. Симоненко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Вентана-Граф,2011</w:t>
            </w:r>
          </w:p>
        </w:tc>
      </w:tr>
      <w:tr w:rsidR="0009430C" w:rsidRPr="001A0680" w:rsidTr="00E20251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«Технология. Профессиональный успех» 10-11 Под редакцией С.Н. Чистяковой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2010 </w:t>
            </w:r>
          </w:p>
        </w:tc>
      </w:tr>
      <w:tr w:rsidR="0009430C" w:rsidRPr="001A0680" w:rsidTr="00E20251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Павлова О.В. .Технология. 5-11 классы: проектная деятельность учащихся.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Волгоград: Учитель, 2007</w:t>
            </w:r>
          </w:p>
        </w:tc>
      </w:tr>
    </w:tbl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227D52" w:rsidRDefault="0009430C" w:rsidP="00227D52">
      <w:pPr>
        <w:pStyle w:val="a8"/>
        <w:rPr>
          <w:b w:val="0"/>
          <w:color w:val="auto"/>
          <w:sz w:val="28"/>
          <w:szCs w:val="28"/>
        </w:rPr>
      </w:pPr>
      <w:r w:rsidRPr="001A0680">
        <w:t xml:space="preserve">   </w:t>
      </w:r>
      <w:r w:rsidRPr="00227D52">
        <w:rPr>
          <w:b w:val="0"/>
          <w:color w:val="auto"/>
          <w:sz w:val="28"/>
          <w:szCs w:val="28"/>
        </w:rPr>
        <w:t xml:space="preserve">ФОРМЫ И МЕТОДЫ КОНТРОЛЯ 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 Рабочая программа предусматривает контроль знаний и умений учащихся, подразделяющийся на текущий и итоговый. Он дает возможность учителю совершенствовать учебный процесс. Результатом оценки знаний и умений учащихся является отметка, выставляемая в журнал. Её ставят за фактические знания и умения, предусмотренные учебной программой. 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 Проверка знаний учащихся осуществляется путем устного опроса и текущих или итоговых письменных контрольных работ (контрольных заданий, тестов, задач, кроссвордов). Проверка умений учащихся проводится в виде практических работ, тестов, упражнений.</w:t>
      </w:r>
    </w:p>
    <w:p w:rsidR="00EB6350" w:rsidRPr="001A0680" w:rsidRDefault="00EB6350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2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5066"/>
        <w:gridCol w:w="1566"/>
      </w:tblGrid>
      <w:tr w:rsidR="0009430C" w:rsidRPr="001A0680" w:rsidTr="00FC4BA5">
        <w:trPr>
          <w:trHeight w:val="554"/>
          <w:jc w:val="center"/>
        </w:trPr>
        <w:tc>
          <w:tcPr>
            <w:tcW w:w="883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66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561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09430C" w:rsidRPr="001A0680" w:rsidTr="00FC4BA5">
        <w:trPr>
          <w:trHeight w:val="284"/>
          <w:jc w:val="center"/>
        </w:trPr>
        <w:tc>
          <w:tcPr>
            <w:tcW w:w="883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6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561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9430C" w:rsidRPr="001A0680" w:rsidTr="00FC4BA5">
        <w:trPr>
          <w:trHeight w:val="284"/>
          <w:jc w:val="center"/>
        </w:trPr>
        <w:tc>
          <w:tcPr>
            <w:tcW w:w="883" w:type="dxa"/>
          </w:tcPr>
          <w:p w:rsidR="0009430C" w:rsidRPr="001A0680" w:rsidRDefault="00FC4BA5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6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561" w:type="dxa"/>
          </w:tcPr>
          <w:p w:rsidR="0009430C" w:rsidRPr="001A0680" w:rsidRDefault="00FC4BA5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9430C" w:rsidRPr="001A0680" w:rsidTr="00FC4BA5">
        <w:trPr>
          <w:trHeight w:val="284"/>
          <w:jc w:val="center"/>
        </w:trPr>
        <w:tc>
          <w:tcPr>
            <w:tcW w:w="883" w:type="dxa"/>
          </w:tcPr>
          <w:p w:rsidR="0009430C" w:rsidRPr="001A0680" w:rsidRDefault="00FC4BA5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6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  <w:tc>
          <w:tcPr>
            <w:tcW w:w="1561" w:type="dxa"/>
          </w:tcPr>
          <w:p w:rsidR="0009430C" w:rsidRPr="001A0680" w:rsidRDefault="0009430C" w:rsidP="001A06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      Формы контроля ЗУН (ов);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</w:t>
      </w:r>
      <w:r w:rsidRPr="001A0680">
        <w:rPr>
          <w:rFonts w:ascii="Times New Roman" w:hAnsi="Times New Roman" w:cs="Times New Roman"/>
          <w:sz w:val="28"/>
          <w:szCs w:val="28"/>
        </w:rPr>
        <w:tab/>
        <w:t>фронтальный опрос;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</w:t>
      </w:r>
      <w:r w:rsidRPr="001A0680">
        <w:rPr>
          <w:rFonts w:ascii="Times New Roman" w:hAnsi="Times New Roman" w:cs="Times New Roman"/>
          <w:sz w:val="28"/>
          <w:szCs w:val="28"/>
        </w:rPr>
        <w:tab/>
        <w:t>оценка результатов практической деятельности;</w:t>
      </w: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</w:t>
      </w:r>
      <w:r w:rsidRPr="001A0680">
        <w:rPr>
          <w:rFonts w:ascii="Times New Roman" w:hAnsi="Times New Roman" w:cs="Times New Roman"/>
          <w:sz w:val="28"/>
          <w:szCs w:val="28"/>
        </w:rPr>
        <w:tab/>
        <w:t>контрольная работа;</w:t>
      </w:r>
    </w:p>
    <w:p w:rsidR="004F5105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•</w:t>
      </w:r>
      <w:r w:rsidRPr="001A0680">
        <w:rPr>
          <w:rFonts w:ascii="Times New Roman" w:hAnsi="Times New Roman" w:cs="Times New Roman"/>
          <w:sz w:val="28"/>
          <w:szCs w:val="28"/>
        </w:rPr>
        <w:tab/>
        <w:t xml:space="preserve">программированный контроль (тестовые материалы по одному или нескольким разделам программы). </w:t>
      </w:r>
      <w:r w:rsidR="004F5105" w:rsidRPr="001A068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Перечень знаний и умений, формируемых у учащихся 11 класса</w:t>
      </w: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знать виды клеевых материалов, способы отделки ими швейных изделий;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правила перевода выкроек из журналов мод;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виды и назначение отделочных швов;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уровень развития своих профессионально важных качеств;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сферы трудовой деятельности;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правила выбора профессии, карьеры;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значение правильного самоопределения для личности и общества;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возможности человека в развитии различных профессионально важных качеств;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выполнения проекта; </w:t>
      </w:r>
    </w:p>
    <w:p w:rsidR="006422F1" w:rsidRPr="001A0680" w:rsidRDefault="006422F1" w:rsidP="0022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выполнения проекта;</w:t>
      </w: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6422F1" w:rsidRPr="001A0680" w:rsidRDefault="006422F1" w:rsidP="00227D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обрабатывать край изделия с помощью клеевых материалов;</w:t>
      </w:r>
    </w:p>
    <w:p w:rsidR="006422F1" w:rsidRPr="001A0680" w:rsidRDefault="006422F1" w:rsidP="00227D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работать с журналами мод;</w:t>
      </w:r>
    </w:p>
    <w:p w:rsidR="006422F1" w:rsidRPr="001A0680" w:rsidRDefault="006422F1" w:rsidP="00227D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выполнять отделку швейного изделия рюшами, складками, машинными буфами, пайетками;</w:t>
      </w:r>
    </w:p>
    <w:p w:rsidR="006422F1" w:rsidRPr="001A0680" w:rsidRDefault="006422F1" w:rsidP="00227D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осуществлять самоанализ развития своей личности;</w:t>
      </w:r>
    </w:p>
    <w:p w:rsidR="006422F1" w:rsidRPr="001A0680" w:rsidRDefault="006422F1" w:rsidP="00227D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z w:val="28"/>
          <w:szCs w:val="28"/>
        </w:rPr>
        <w:t>соотносить требования профессий к человеку с его личными достижениями;</w:t>
      </w:r>
    </w:p>
    <w:p w:rsidR="006422F1" w:rsidRPr="001A0680" w:rsidRDefault="006422F1" w:rsidP="00227D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проект изделия, рассчитанного на изготовление в школьных учебных мастерских.</w:t>
      </w:r>
    </w:p>
    <w:p w:rsidR="006422F1" w:rsidRPr="001A0680" w:rsidRDefault="006422F1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F1" w:rsidRPr="001A0680" w:rsidRDefault="0009430C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22F1"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подготовки учащихся </w:t>
      </w:r>
      <w:r w:rsidR="006422F1"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классов</w:t>
      </w:r>
    </w:p>
    <w:p w:rsidR="006422F1" w:rsidRPr="001A0680" w:rsidRDefault="0009430C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422F1"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Общетехнологические и трудовые умения и способы деятельности</w:t>
      </w:r>
    </w:p>
    <w:p w:rsidR="006422F1" w:rsidRPr="001A0680" w:rsidRDefault="0009430C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2F1"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знать/понимать:</w:t>
      </w:r>
    </w:p>
    <w:p w:rsidR="006422F1" w:rsidRPr="001A0680" w:rsidRDefault="006422F1" w:rsidP="00227D52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понятия; назначение и технологические свойства материалов;</w:t>
      </w:r>
    </w:p>
    <w:p w:rsidR="006422F1" w:rsidRPr="001A0680" w:rsidRDefault="006422F1" w:rsidP="00227D52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</w:t>
      </w:r>
    </w:p>
    <w:p w:rsidR="006422F1" w:rsidRPr="001A0680" w:rsidRDefault="006422F1" w:rsidP="00227D52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6422F1" w:rsidRPr="001A0680" w:rsidRDefault="006422F1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организовывать рабочее место;</w:t>
      </w:r>
      <w:r w:rsidRPr="001A0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z w:val="28"/>
          <w:szCs w:val="28"/>
        </w:rPr>
        <w:t xml:space="preserve">находить необходимую информацию в разных </w:t>
      </w: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источниках, применять конструкторскую и технологическую документацию;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материалы, инструменты и оборудование для выполнения работ;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технологические операции с использованием ручных инструментов, приспособлений, машин и оборудования;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безопасности труда и правила пользования ручными инструментами, машинами и оборудованием;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доступными средствами контроль качества изготавливаемого изделия (детали); находить и устранять допущенные дефекты;</w:t>
      </w:r>
    </w:p>
    <w:p w:rsidR="006422F1" w:rsidRPr="001A0680" w:rsidRDefault="006422F1" w:rsidP="00227D52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6422F1" w:rsidRPr="001A0680" w:rsidRDefault="006422F1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F1" w:rsidRPr="001A0680" w:rsidRDefault="00227D52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</w:t>
      </w: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2F1"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технико-технологических сведений из разнообразных источников информации;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индивидуальной и коллективной трудовой деятельности;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изготовления или ремонта изделий из различных материалов;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изделий или получения продукта с использованием ручных инструментов, машин, оборудования и приспособлений;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качества выполняемых работ с применением мерительных, контрольных  и разметочных инструментов;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безопасности труда;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затрат, необходимых для создания объекта или услуги;</w:t>
      </w:r>
    </w:p>
    <w:p w:rsidR="006422F1" w:rsidRPr="001A0680" w:rsidRDefault="006422F1" w:rsidP="00227D52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планов профессионального образования и трудоустройства.</w:t>
      </w:r>
    </w:p>
    <w:p w:rsidR="006422F1" w:rsidRPr="001A0680" w:rsidRDefault="006422F1" w:rsidP="001A068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105" w:rsidRPr="001A0680" w:rsidRDefault="004F510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Pr="001A0680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30C" w:rsidRDefault="0009430C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Pr="001A0680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E15" w:rsidRPr="001A0680" w:rsidRDefault="00EF2E1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E15" w:rsidRPr="001A0680" w:rsidRDefault="00EF2E15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227D52" w:rsidRDefault="006422F1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7D52">
        <w:rPr>
          <w:rFonts w:ascii="Times New Roman" w:hAnsi="Times New Roman" w:cs="Times New Roman"/>
          <w:b/>
          <w:sz w:val="28"/>
          <w:szCs w:val="28"/>
          <w:u w:val="single"/>
        </w:rPr>
        <w:t>Содержание курса</w:t>
      </w: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Вводные занятия </w:t>
      </w:r>
      <w:r w:rsidRPr="001A0680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(1ч)</w:t>
      </w:r>
    </w:p>
    <w:p w:rsidR="004F5105" w:rsidRPr="001A0680" w:rsidRDefault="006422F1" w:rsidP="001A0680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Теоретические сведения. </w:t>
      </w:r>
      <w:r w:rsidR="004F5105" w:rsidRPr="001A068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Первичный инс</w:t>
      </w:r>
      <w:r w:rsidR="00227D52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труктаж на рабочем месте. Содер</w:t>
      </w:r>
      <w:r w:rsidR="004F5105" w:rsidRPr="001A068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жание курса технологии за 11 класс. Выполнение проекта .</w:t>
      </w:r>
    </w:p>
    <w:p w:rsidR="006422F1" w:rsidRPr="001A0680" w:rsidRDefault="006422F1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2F1" w:rsidRPr="001A0680" w:rsidRDefault="00760F57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80">
        <w:rPr>
          <w:rFonts w:ascii="Times New Roman" w:hAnsi="Times New Roman" w:cs="Times New Roman"/>
          <w:b/>
          <w:sz w:val="28"/>
          <w:szCs w:val="28"/>
        </w:rPr>
        <w:t>Материаловедение. Строение и свойства тканей (2ч )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Теоретические сведения.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Разновидности отделочных материалов. Технология отделки изделия кружевом, тесьмой, бейкой. Применение клеевой паутинки для подгибки низа изделий. Термоклеевые аппликации и вышивки – новое в отделке швейных изделий.</w:t>
      </w:r>
    </w:p>
    <w:p w:rsidR="000C469B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Практические работы. 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Отделка изделия декоративной тесьмой. Обработка нижнего среза изделия  с помощью клеевой паутинки.</w:t>
      </w:r>
    </w:p>
    <w:p w:rsidR="001C73DB" w:rsidRPr="001A0680" w:rsidRDefault="001C73DB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80">
        <w:rPr>
          <w:rFonts w:ascii="Times New Roman" w:hAnsi="Times New Roman" w:cs="Times New Roman"/>
          <w:b/>
          <w:sz w:val="28"/>
          <w:szCs w:val="28"/>
        </w:rPr>
        <w:t>Конструирование. Принципы конструирования деталей изделий и различных силуэтных форм (4ч )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Теоретические сведения.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Определение размера фигуры Подбор выкройки в соответствии со своими измерениями. Принадлежности, необходимые для перевода выкроек . Инструкция по </w:t>
      </w:r>
      <w:r w:rsidR="00227D5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копированию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выкроек.</w:t>
      </w:r>
      <w:r w:rsidR="001C73DB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Работа по инструкции «Перевод выкройки из журнала мод в М 1:1» Оформление готовых выкроек (долевая, середина, складки…).</w:t>
      </w:r>
      <w:r w:rsidR="001C73DB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Преобразование фасона изделия переносом нагрудной вытачки, не изменяя основной формы детали. Оформление вытачек в виде драпировки, сборок, складок. Причины дефектов. Дефекты в плечевых изделиях и способы их устранения.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Практические работы. 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Перевод выкройки из журнала мод в М 1:1.</w:t>
      </w:r>
      <w:r w:rsidR="001C73DB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Перевод нагрудной вытачки в середину полочки. </w:t>
      </w:r>
    </w:p>
    <w:p w:rsidR="001C73DB" w:rsidRPr="001A0680" w:rsidRDefault="001C73DB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80">
        <w:rPr>
          <w:rFonts w:ascii="Times New Roman" w:hAnsi="Times New Roman" w:cs="Times New Roman"/>
          <w:b/>
          <w:sz w:val="28"/>
          <w:szCs w:val="28"/>
        </w:rPr>
        <w:t>Машиноведение (3ч)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Теоретические сведения.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Техническое обслуживание швейных машин. Неполадки в работе швейных машин , способы их устранения. Правила ухода за швейными машинами. Правила ТБ. Крепление  аппликации с помощью зигзагообразной строчки. Вышивка инициалов зигзагообразной строчкой.</w:t>
      </w:r>
      <w:r w:rsidR="001C73DB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Технология изготовления и обработки кулиски. Технологическая последовательность изготовления мешочка –косметички.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Практические работы. 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Чистка челночного устройства.</w:t>
      </w:r>
      <w:r w:rsidR="001C73DB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1C73DB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Отработка приемов работы на швейной машине (изготовление общественно-полезного изделия).</w:t>
      </w:r>
    </w:p>
    <w:p w:rsidR="001C73DB" w:rsidRPr="001A0680" w:rsidRDefault="001C73DB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80">
        <w:rPr>
          <w:rFonts w:ascii="Times New Roman" w:hAnsi="Times New Roman" w:cs="Times New Roman"/>
          <w:b/>
          <w:sz w:val="28"/>
          <w:szCs w:val="28"/>
        </w:rPr>
        <w:t>Технология обработки тканей (4ч)</w:t>
      </w:r>
    </w:p>
    <w:p w:rsidR="0061596D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Теоретические сведения. </w:t>
      </w:r>
      <w:r w:rsidR="0061596D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Виды отделок (буфы, защипы, складочки, рюши, воланы, оборки, кружева, тесьма, вышивка и т.д.) Постоянная и съемная отделка (кокилье, жабо, съемные воротники). Технология выполнения рюш.</w:t>
      </w:r>
      <w:r w:rsidR="0061596D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61596D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Технологические операции по выполнению складок.</w:t>
      </w:r>
      <w:r w:rsidR="0061596D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61596D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Технологические операции по выполнению буфов машинным способом. Разработка эскиза вышивки, определение места вышивки на одежде. Технология крепления пайеток на одежде.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Практические работы.  </w:t>
      </w:r>
      <w:r w:rsidR="0061596D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Выполнение образца отделки рюшами. Выполнение образца отделки складками.</w:t>
      </w:r>
      <w:r w:rsidR="0061596D" w:rsidRPr="001A0680">
        <w:rPr>
          <w:rFonts w:ascii="Times New Roman" w:hAnsi="Times New Roman" w:cs="Times New Roman"/>
          <w:sz w:val="28"/>
          <w:szCs w:val="28"/>
        </w:rPr>
        <w:t xml:space="preserve"> </w:t>
      </w:r>
      <w:r w:rsidR="0061596D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Выполнение образца буфов машинным способом. Вышивка пайетками на одежде. </w:t>
      </w:r>
    </w:p>
    <w:p w:rsidR="001C73DB" w:rsidRPr="001A0680" w:rsidRDefault="001C73DB" w:rsidP="001A0680">
      <w:pPr>
        <w:pStyle w:val="a3"/>
        <w:jc w:val="both"/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 xml:space="preserve">Самореализующаяся личность в технологической сфере ( 2 часа ) 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Теоретические сведения. Сущность концепции «я». Самооценка и ее роль в профессиональном самоопределении личности. Методика определения уровня самооценки. Виды общения. Правила общения по телефону. Правила культурного общения 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Практические работы.  Определение уровня самооценки.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80">
        <w:rPr>
          <w:rFonts w:ascii="Times New Roman" w:hAnsi="Times New Roman" w:cs="Times New Roman"/>
          <w:b/>
          <w:sz w:val="28"/>
          <w:szCs w:val="28"/>
        </w:rPr>
        <w:t>Технология профессионального самоопределения и карьеры (3ч)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Теоретические сведения. </w:t>
      </w:r>
      <w:r w:rsidR="0061596D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Сфера профессиональной деятельности (материального производства, непроизводственная сфера). Классификация профессий. Разница между понятиями «профессия» и «специальность». Региональный рынок труда. Понятия: профессиональные интересы и склонности. Этапы развития интересов. Формула интересов и склонностей: «я хочу знать», «я хочу делать». Характеристики здоровья человека. Взаимосвязь здоровья и выбора профессии. 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Практические работы.  </w:t>
      </w:r>
      <w:r w:rsidR="0061596D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Изучение регионального рынка труда. Дифференциально-диагностический опросник. Выявление индексов здоровья. </w:t>
      </w:r>
    </w:p>
    <w:p w:rsidR="001C73DB" w:rsidRPr="001A0680" w:rsidRDefault="001C73DB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80">
        <w:rPr>
          <w:rFonts w:ascii="Times New Roman" w:hAnsi="Times New Roman" w:cs="Times New Roman"/>
          <w:b/>
          <w:sz w:val="28"/>
          <w:szCs w:val="28"/>
        </w:rPr>
        <w:t>Ре</w:t>
      </w:r>
      <w:r w:rsidR="00227D52">
        <w:rPr>
          <w:rFonts w:ascii="Times New Roman" w:hAnsi="Times New Roman" w:cs="Times New Roman"/>
          <w:b/>
          <w:sz w:val="28"/>
          <w:szCs w:val="28"/>
        </w:rPr>
        <w:t>ализация творческих проектов (14</w:t>
      </w:r>
      <w:r w:rsidRPr="001A0680">
        <w:rPr>
          <w:rFonts w:ascii="Times New Roman" w:hAnsi="Times New Roman" w:cs="Times New Roman"/>
          <w:b/>
          <w:sz w:val="28"/>
          <w:szCs w:val="28"/>
        </w:rPr>
        <w:t>ч)</w:t>
      </w:r>
    </w:p>
    <w:p w:rsidR="00760F57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Теоретические сведения. </w:t>
      </w:r>
      <w:r w:rsidR="002C6AD3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Тематика творческих проектов и этапы их выполнения. Организационно-подготовительный этап (выбор темы проекта и его обсуждение, обоснование выбора, разработка эскиза изделия, подбор материалов). Оборудование и приспособления для различных видов работ, составление последовательности выполнения. Поиск сведений в литературе. </w:t>
      </w:r>
      <w:r w:rsidR="00227D5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Критерии оценки работ: конструктивные, технологи</w:t>
      </w:r>
      <w:r w:rsidR="002C6AD3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ческие,</w:t>
      </w:r>
      <w:r w:rsidR="00227D5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C6AD3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экологические,</w:t>
      </w:r>
      <w:r w:rsidR="00227D5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C6AD3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эстетические,</w:t>
      </w:r>
      <w:r w:rsidR="00227D5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C6AD3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экономические и маркетинговые.</w:t>
      </w:r>
    </w:p>
    <w:p w:rsidR="00E15C49" w:rsidRPr="001A0680" w:rsidRDefault="00760F57" w:rsidP="001A0680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Практические работы.  </w:t>
      </w:r>
      <w:r w:rsidR="002C6AD3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Технологический этап выполнения творче</w:t>
      </w:r>
      <w:r w:rsidR="00227D5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ского проекта (конст</w:t>
      </w:r>
      <w:r w:rsidR="002C6AD3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руирование, моделирование, изготовление </w:t>
      </w:r>
      <w:r w:rsidR="00EF2E15" w:rsidRPr="001A06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изделия</w:t>
      </w:r>
      <w:r w:rsidR="0066742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).</w:t>
      </w:r>
      <w:bookmarkStart w:id="0" w:name="_GoBack"/>
      <w:bookmarkEnd w:id="0"/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D52" w:rsidRDefault="00227D52" w:rsidP="001A0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7D52" w:rsidSect="001A0680"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A0" w:rsidRDefault="00B54FA0" w:rsidP="001A0680">
      <w:pPr>
        <w:spacing w:after="0" w:line="240" w:lineRule="auto"/>
      </w:pPr>
      <w:r>
        <w:separator/>
      </w:r>
    </w:p>
  </w:endnote>
  <w:endnote w:type="continuationSeparator" w:id="0">
    <w:p w:rsidR="00B54FA0" w:rsidRDefault="00B54FA0" w:rsidP="001A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909741"/>
      <w:docPartObj>
        <w:docPartGallery w:val="Page Numbers (Bottom of Page)"/>
        <w:docPartUnique/>
      </w:docPartObj>
    </w:sdtPr>
    <w:sdtContent>
      <w:p w:rsidR="001A0680" w:rsidRDefault="001A06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FA0">
          <w:rPr>
            <w:noProof/>
          </w:rPr>
          <w:t>2</w:t>
        </w:r>
        <w:r>
          <w:fldChar w:fldCharType="end"/>
        </w:r>
      </w:p>
    </w:sdtContent>
  </w:sdt>
  <w:p w:rsidR="001A0680" w:rsidRDefault="001A06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A0" w:rsidRDefault="00B54FA0" w:rsidP="001A0680">
      <w:pPr>
        <w:spacing w:after="0" w:line="240" w:lineRule="auto"/>
      </w:pPr>
      <w:r>
        <w:separator/>
      </w:r>
    </w:p>
  </w:footnote>
  <w:footnote w:type="continuationSeparator" w:id="0">
    <w:p w:rsidR="00B54FA0" w:rsidRDefault="00B54FA0" w:rsidP="001A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894"/>
    <w:multiLevelType w:val="hybridMultilevel"/>
    <w:tmpl w:val="F81294C4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2356"/>
    <w:multiLevelType w:val="hybridMultilevel"/>
    <w:tmpl w:val="B3847F84"/>
    <w:lvl w:ilvl="0" w:tplc="041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154E05C8"/>
    <w:multiLevelType w:val="hybridMultilevel"/>
    <w:tmpl w:val="DBE2F9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17F80"/>
    <w:multiLevelType w:val="hybridMultilevel"/>
    <w:tmpl w:val="539C0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006CC"/>
    <w:multiLevelType w:val="hybridMultilevel"/>
    <w:tmpl w:val="D740491E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A68A7"/>
    <w:multiLevelType w:val="hybridMultilevel"/>
    <w:tmpl w:val="9BC2FAAA"/>
    <w:lvl w:ilvl="0" w:tplc="3FF63AC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096D79"/>
    <w:multiLevelType w:val="hybridMultilevel"/>
    <w:tmpl w:val="1EDC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D725A"/>
    <w:multiLevelType w:val="hybridMultilevel"/>
    <w:tmpl w:val="BD085956"/>
    <w:lvl w:ilvl="0" w:tplc="041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>
    <w:nsid w:val="3EA27B99"/>
    <w:multiLevelType w:val="hybridMultilevel"/>
    <w:tmpl w:val="DC1469FC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9160A"/>
    <w:multiLevelType w:val="hybridMultilevel"/>
    <w:tmpl w:val="4E349CF4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049DE"/>
    <w:multiLevelType w:val="hybridMultilevel"/>
    <w:tmpl w:val="358235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C71C3"/>
    <w:multiLevelType w:val="hybridMultilevel"/>
    <w:tmpl w:val="DA30F8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73C6F"/>
    <w:multiLevelType w:val="hybridMultilevel"/>
    <w:tmpl w:val="5198A07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E050E3"/>
    <w:multiLevelType w:val="hybridMultilevel"/>
    <w:tmpl w:val="CEFC0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50B06"/>
    <w:multiLevelType w:val="hybridMultilevel"/>
    <w:tmpl w:val="4E600C28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72728"/>
    <w:multiLevelType w:val="hybridMultilevel"/>
    <w:tmpl w:val="A0D82930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E13AE"/>
    <w:multiLevelType w:val="hybridMultilevel"/>
    <w:tmpl w:val="5AC0CD40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E4B9A"/>
    <w:multiLevelType w:val="hybridMultilevel"/>
    <w:tmpl w:val="152C9010"/>
    <w:lvl w:ilvl="0" w:tplc="3FF63A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13"/>
  </w:num>
  <w:num w:numId="11">
    <w:abstractNumId w:val="16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  <w:num w:numId="16">
    <w:abstractNumId w:val="4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4D"/>
    <w:rsid w:val="00045F4D"/>
    <w:rsid w:val="0009430C"/>
    <w:rsid w:val="000C469B"/>
    <w:rsid w:val="001A0680"/>
    <w:rsid w:val="001C73DB"/>
    <w:rsid w:val="00227D52"/>
    <w:rsid w:val="002C6AD3"/>
    <w:rsid w:val="002F1688"/>
    <w:rsid w:val="004F5105"/>
    <w:rsid w:val="0061596D"/>
    <w:rsid w:val="006422F1"/>
    <w:rsid w:val="0066742E"/>
    <w:rsid w:val="00760F57"/>
    <w:rsid w:val="00B54FA0"/>
    <w:rsid w:val="00E15C49"/>
    <w:rsid w:val="00EB6350"/>
    <w:rsid w:val="00EF2E15"/>
    <w:rsid w:val="00FA407F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2F1"/>
    <w:pPr>
      <w:spacing w:after="0" w:line="240" w:lineRule="auto"/>
    </w:pPr>
  </w:style>
  <w:style w:type="table" w:styleId="a4">
    <w:name w:val="Table Grid"/>
    <w:basedOn w:val="a1"/>
    <w:rsid w:val="00642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2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07F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0943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09430C"/>
    <w:rPr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A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0680"/>
  </w:style>
  <w:style w:type="paragraph" w:styleId="ac">
    <w:name w:val="footer"/>
    <w:basedOn w:val="a"/>
    <w:link w:val="ad"/>
    <w:uiPriority w:val="99"/>
    <w:unhideWhenUsed/>
    <w:rsid w:val="001A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0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2F1"/>
    <w:pPr>
      <w:spacing w:after="0" w:line="240" w:lineRule="auto"/>
    </w:pPr>
  </w:style>
  <w:style w:type="table" w:styleId="a4">
    <w:name w:val="Table Grid"/>
    <w:basedOn w:val="a1"/>
    <w:rsid w:val="00642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2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07F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0943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09430C"/>
    <w:rPr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A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0680"/>
  </w:style>
  <w:style w:type="paragraph" w:styleId="ac">
    <w:name w:val="footer"/>
    <w:basedOn w:val="a"/>
    <w:link w:val="ad"/>
    <w:uiPriority w:val="99"/>
    <w:unhideWhenUsed/>
    <w:rsid w:val="001A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9</cp:revision>
  <cp:lastPrinted>2014-09-03T10:44:00Z</cp:lastPrinted>
  <dcterms:created xsi:type="dcterms:W3CDTF">2012-09-03T14:56:00Z</dcterms:created>
  <dcterms:modified xsi:type="dcterms:W3CDTF">2014-09-03T10:53:00Z</dcterms:modified>
</cp:coreProperties>
</file>